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B6" w:rsidRPr="00841FF3" w:rsidRDefault="00AD3BB6" w:rsidP="00841FF3">
      <w:pPr>
        <w:autoSpaceDE w:val="0"/>
        <w:autoSpaceDN w:val="0"/>
        <w:adjustRightInd w:val="0"/>
        <w:spacing w:after="0" w:line="240" w:lineRule="auto"/>
        <w:jc w:val="center"/>
        <w:rPr>
          <w:rFonts w:ascii="Times New Roman" w:hAnsi="Times New Roman" w:cs="Times New Roman"/>
          <w:b/>
          <w:sz w:val="24"/>
          <w:szCs w:val="24"/>
        </w:rPr>
      </w:pPr>
      <w:r w:rsidRPr="00841FF3">
        <w:rPr>
          <w:rFonts w:ascii="Times New Roman" w:hAnsi="Times New Roman" w:cs="Times New Roman"/>
          <w:b/>
          <w:sz w:val="24"/>
          <w:szCs w:val="24"/>
        </w:rPr>
        <w:t>ORDIN   Nr. 4865 din 16 august 2011</w:t>
      </w:r>
    </w:p>
    <w:p w:rsidR="00AD3BB6" w:rsidRPr="00841FF3" w:rsidRDefault="00AD3BB6" w:rsidP="00841FF3">
      <w:pPr>
        <w:autoSpaceDE w:val="0"/>
        <w:autoSpaceDN w:val="0"/>
        <w:adjustRightInd w:val="0"/>
        <w:spacing w:after="0" w:line="240" w:lineRule="auto"/>
        <w:jc w:val="center"/>
        <w:rPr>
          <w:rFonts w:ascii="Times New Roman" w:hAnsi="Times New Roman" w:cs="Times New Roman"/>
          <w:b/>
          <w:sz w:val="24"/>
          <w:szCs w:val="24"/>
        </w:rPr>
      </w:pPr>
      <w:r w:rsidRPr="00841FF3">
        <w:rPr>
          <w:rFonts w:ascii="Times New Roman" w:hAnsi="Times New Roman" w:cs="Times New Roman"/>
          <w:b/>
          <w:sz w:val="24"/>
          <w:szCs w:val="24"/>
        </w:rPr>
        <w:t>privind aprobarea Normelor metodologice pentru stabilirea obligaţiei didactice de predare a personalului de conducere din inspectoratele şcolare, unităţile de învăţământ, unităţile conexe, precum şi a personalului de îndrumare şi control din inspectoratele şcolare şi a personalului didactic din casele corpului didactic</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r w:rsidRPr="00841FF3">
        <w:rPr>
          <w:rFonts w:ascii="Times New Roman" w:hAnsi="Times New Roman" w:cs="Times New Roman"/>
          <w:i/>
          <w:iCs/>
          <w:sz w:val="24"/>
          <w:szCs w:val="24"/>
        </w:rPr>
        <w:t xml:space="preserve">    Text în vigoare începând cu data de 27 decembrie 2012</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r w:rsidRPr="00841FF3">
        <w:rPr>
          <w:rFonts w:ascii="Times New Roman" w:hAnsi="Times New Roman" w:cs="Times New Roman"/>
          <w:i/>
          <w:iCs/>
          <w:sz w:val="24"/>
          <w:szCs w:val="24"/>
        </w:rPr>
        <w:t xml:space="preserve">    Text actualizat </w:t>
      </w:r>
      <w:bookmarkStart w:id="0" w:name="_GoBack"/>
      <w:bookmarkEnd w:id="0"/>
      <w:r w:rsidRPr="00841FF3">
        <w:rPr>
          <w:rFonts w:ascii="Times New Roman" w:hAnsi="Times New Roman" w:cs="Times New Roman"/>
          <w:i/>
          <w:iCs/>
          <w:sz w:val="24"/>
          <w:szCs w:val="24"/>
        </w:rPr>
        <w:t>în baza actelor normative modificatoare, publicate în Monitorul Oficial al României, Partea I, până la 27 decembrie 2012.</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b/>
          <w:bCs/>
          <w:i/>
          <w:iCs/>
          <w:sz w:val="24"/>
          <w:szCs w:val="24"/>
        </w:rPr>
        <w:t xml:space="preserve">    Act de bază</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r w:rsidRPr="00841FF3">
        <w:rPr>
          <w:rFonts w:ascii="Times New Roman" w:hAnsi="Times New Roman" w:cs="Times New Roman"/>
          <w:b/>
          <w:bCs/>
          <w:color w:val="008000"/>
          <w:sz w:val="24"/>
          <w:szCs w:val="24"/>
          <w:u w:val="single"/>
        </w:rPr>
        <w:t>#B</w:t>
      </w:r>
      <w:r w:rsidRPr="00841FF3">
        <w:rPr>
          <w:rFonts w:ascii="Times New Roman" w:hAnsi="Times New Roman" w:cs="Times New Roman"/>
          <w:sz w:val="24"/>
          <w:szCs w:val="24"/>
        </w:rPr>
        <w:t xml:space="preserve">: </w:t>
      </w:r>
      <w:r w:rsidRPr="00841FF3">
        <w:rPr>
          <w:rFonts w:ascii="Times New Roman" w:hAnsi="Times New Roman" w:cs="Times New Roman"/>
          <w:i/>
          <w:iCs/>
          <w:sz w:val="24"/>
          <w:szCs w:val="24"/>
        </w:rPr>
        <w:t>Ordinul ministrului educaţiei, cercetării, tineretului şi sportului nr. 4865/2011</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b/>
          <w:bCs/>
          <w:i/>
          <w:iCs/>
          <w:sz w:val="24"/>
          <w:szCs w:val="24"/>
        </w:rPr>
        <w:t xml:space="preserve">    Acte modificatoare</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r w:rsidRPr="00841FF3">
        <w:rPr>
          <w:rFonts w:ascii="Times New Roman" w:hAnsi="Times New Roman" w:cs="Times New Roman"/>
          <w:b/>
          <w:bCs/>
          <w:color w:val="008000"/>
          <w:sz w:val="24"/>
          <w:szCs w:val="24"/>
          <w:u w:val="single"/>
        </w:rPr>
        <w:t>#M1</w:t>
      </w:r>
      <w:r w:rsidRPr="00841FF3">
        <w:rPr>
          <w:rFonts w:ascii="Times New Roman" w:hAnsi="Times New Roman" w:cs="Times New Roman"/>
          <w:sz w:val="24"/>
          <w:szCs w:val="24"/>
        </w:rPr>
        <w:t xml:space="preserve">: </w:t>
      </w:r>
      <w:r w:rsidRPr="00841FF3">
        <w:rPr>
          <w:rFonts w:ascii="Times New Roman" w:hAnsi="Times New Roman" w:cs="Times New Roman"/>
          <w:i/>
          <w:iCs/>
          <w:sz w:val="24"/>
          <w:szCs w:val="24"/>
        </w:rPr>
        <w:t>Ordinul ministrului educaţiei, cercetării, tineretului şi sportului nr. 6370/2012</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i/>
          <w:iCs/>
          <w:sz w:val="24"/>
          <w:szCs w:val="24"/>
        </w:rPr>
        <w:t xml:space="preserve">    Modificările şi completările efectuate prin actul modificator sunt scrise cu font italic. În faţa fiecărei modificări sau completări este indicat actul normativ care a efectuat modificarea sau completarea respectivă, în forma </w:t>
      </w:r>
      <w:r w:rsidRPr="00841FF3">
        <w:rPr>
          <w:rFonts w:ascii="Times New Roman" w:hAnsi="Times New Roman" w:cs="Times New Roman"/>
          <w:b/>
          <w:bCs/>
          <w:i/>
          <w:iCs/>
          <w:color w:val="008000"/>
          <w:sz w:val="24"/>
          <w:szCs w:val="24"/>
          <w:u w:val="single"/>
        </w:rPr>
        <w:t>#M1</w:t>
      </w:r>
      <w:r w:rsidRPr="00841FF3">
        <w:rPr>
          <w:rFonts w:ascii="Times New Roman" w:hAnsi="Times New Roman" w:cs="Times New Roman"/>
          <w:i/>
          <w:iCs/>
          <w:sz w:val="24"/>
          <w:szCs w:val="24"/>
        </w:rPr>
        <w:t>.</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b/>
          <w:bCs/>
          <w:color w:val="008000"/>
          <w:sz w:val="24"/>
          <w:szCs w:val="24"/>
          <w:u w:val="single"/>
        </w:rPr>
        <w:t>#B</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În baza prevederilor </w:t>
      </w:r>
      <w:r w:rsidRPr="00841FF3">
        <w:rPr>
          <w:rFonts w:ascii="Times New Roman" w:hAnsi="Times New Roman" w:cs="Times New Roman"/>
          <w:color w:val="008000"/>
          <w:sz w:val="24"/>
          <w:szCs w:val="24"/>
          <w:u w:val="single"/>
        </w:rPr>
        <w:t>art. 263</w:t>
      </w:r>
      <w:r w:rsidRPr="00841FF3">
        <w:rPr>
          <w:rFonts w:ascii="Times New Roman" w:hAnsi="Times New Roman" w:cs="Times New Roman"/>
          <w:sz w:val="24"/>
          <w:szCs w:val="24"/>
        </w:rPr>
        <w:t xml:space="preserve"> alin. (10) din Legea educaţiei naţionale nr. 1/2011,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în temeiul </w:t>
      </w:r>
      <w:r w:rsidRPr="00841FF3">
        <w:rPr>
          <w:rFonts w:ascii="Times New Roman" w:hAnsi="Times New Roman" w:cs="Times New Roman"/>
          <w:color w:val="008000"/>
          <w:sz w:val="24"/>
          <w:szCs w:val="24"/>
          <w:u w:val="single"/>
        </w:rPr>
        <w:t>Hotărârii Guvernului nr. 536/2011</w:t>
      </w:r>
      <w:r w:rsidRPr="00841FF3">
        <w:rPr>
          <w:rFonts w:ascii="Times New Roman" w:hAnsi="Times New Roman" w:cs="Times New Roman"/>
          <w:sz w:val="24"/>
          <w:szCs w:val="24"/>
        </w:rPr>
        <w:t xml:space="preserve"> privind organizarea şi funcţionarea Ministerului Educaţiei, Cercetării, Tineretului şi Sportului,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ministrul educaţiei, cercetării, tineretului şi sportului emite prezentul ordin.</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Se aprobă Normele metodologice pentru stabilirea obligaţiei didactice de predare a personalului de conducere din inspectoratele şcolare, unităţile de învăţământ, unităţile conexe, precum şi a personalului de îndrumare şi control din inspectoratele şcolare şi a personalului didactic din casele corpului didactic, prevăzute în </w:t>
      </w:r>
      <w:r w:rsidRPr="00841FF3">
        <w:rPr>
          <w:rFonts w:ascii="Times New Roman" w:hAnsi="Times New Roman" w:cs="Times New Roman"/>
          <w:color w:val="008000"/>
          <w:sz w:val="24"/>
          <w:szCs w:val="24"/>
          <w:u w:val="single"/>
        </w:rPr>
        <w:t>anexa</w:t>
      </w:r>
      <w:r w:rsidRPr="00841FF3">
        <w:rPr>
          <w:rFonts w:ascii="Times New Roman" w:hAnsi="Times New Roman" w:cs="Times New Roman"/>
          <w:sz w:val="24"/>
          <w:szCs w:val="24"/>
        </w:rPr>
        <w:t xml:space="preserve"> care face parte integrantă din prezentul ordin.</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2</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Direcţia generală management, resurse umane şi reţea şcolară din Ministerul Educaţiei, Cercetării, Tineretului şi Sportului, inspectoratele şcolare, unităţile de învăţământ şi unităţile conexe duc la îndeplinire prevederile prezentului ordin.</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3</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Prezentul ordin se publică în Monitorul Oficial al României, Partea 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w:t>
      </w:r>
      <w:r w:rsidRPr="00841FF3">
        <w:rPr>
          <w:rFonts w:ascii="Times New Roman" w:hAnsi="Times New Roman" w:cs="Times New Roman"/>
          <w:color w:val="FF0000"/>
          <w:sz w:val="24"/>
          <w:szCs w:val="24"/>
          <w:u w:val="single"/>
        </w:rPr>
        <w:t>ANEXA 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NORME METODOLOGICE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pentru stabilirea obligaţiei didactice de predare a personalului de conducere din inspectoratele şcolare, unităţile de învăţământ, unităţile conexe, precum şi a personalului de îndrumare şi control din inspectoratele şcolare şi a personalului didactic din casele corpului didactic</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Dispoziţii generale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lastRenderedPageBreak/>
        <w:t xml:space="preserve">    Prezentele norme metodologice se aplică personalului de conducere din inspectoratele şcolare, unităţile de învăţământ, unităţile conexe, precum şi personalului de îndrumare şi control din inspectoratele şcolare şi personalului didactic din casele corpului didactic.</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2</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Personalul menţionat la </w:t>
      </w:r>
      <w:r w:rsidRPr="00841FF3">
        <w:rPr>
          <w:rFonts w:ascii="Times New Roman" w:hAnsi="Times New Roman" w:cs="Times New Roman"/>
          <w:color w:val="008000"/>
          <w:sz w:val="24"/>
          <w:szCs w:val="24"/>
          <w:u w:val="single"/>
        </w:rPr>
        <w:t>art. 1</w:t>
      </w:r>
      <w:r w:rsidRPr="00841FF3">
        <w:rPr>
          <w:rFonts w:ascii="Times New Roman" w:hAnsi="Times New Roman" w:cs="Times New Roman"/>
          <w:sz w:val="24"/>
          <w:szCs w:val="24"/>
        </w:rPr>
        <w:t xml:space="preserve"> este degrevat parţial de norma didactică de predare, începând cu anul şcolar 2011 - 2012.</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3</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Prin degrevare se înţelege posibilitatea exceptării personalului menţionat la </w:t>
      </w:r>
      <w:r w:rsidRPr="00841FF3">
        <w:rPr>
          <w:rFonts w:ascii="Times New Roman" w:hAnsi="Times New Roman" w:cs="Times New Roman"/>
          <w:color w:val="008000"/>
          <w:sz w:val="24"/>
          <w:szCs w:val="24"/>
          <w:u w:val="single"/>
        </w:rPr>
        <w:t>art. 1</w:t>
      </w:r>
      <w:r w:rsidRPr="00841FF3">
        <w:rPr>
          <w:rFonts w:ascii="Times New Roman" w:hAnsi="Times New Roman" w:cs="Times New Roman"/>
          <w:sz w:val="24"/>
          <w:szCs w:val="24"/>
        </w:rPr>
        <w:t xml:space="preserve"> de la obligaţia efectuării normei didactice de predare, în condiţiile prevăzute de prezentele norme metodologice.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Învăţământ preşcolar</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4</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Directorii grădiniţelor cu program normal, care au personalitate juridică şi care funcţionează cu peste 8 grupe de copii, profesori pentru învăţământul preşcolar, nu sunt degrevaţi de norma didactică şi efectuează integral activitatea didactică de instruire-educare cu grupa de copii.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b/>
          <w:bCs/>
          <w:color w:val="008000"/>
          <w:sz w:val="24"/>
          <w:szCs w:val="24"/>
          <w:u w:val="single"/>
        </w:rPr>
        <w:t>#M1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w:t>
      </w:r>
      <w:r w:rsidRPr="00841FF3">
        <w:rPr>
          <w:rFonts w:ascii="Times New Roman" w:hAnsi="Times New Roman" w:cs="Times New Roman"/>
          <w:color w:val="FF0000"/>
          <w:sz w:val="24"/>
          <w:szCs w:val="24"/>
          <w:u w:val="single"/>
        </w:rPr>
        <w:t>ART. 5</w:t>
      </w:r>
    </w:p>
    <w:p w:rsidR="00AD3BB6" w:rsidRPr="00841FF3" w:rsidRDefault="00AD3BB6" w:rsidP="00841FF3">
      <w:pPr>
        <w:autoSpaceDE w:val="0"/>
        <w:autoSpaceDN w:val="0"/>
        <w:adjustRightInd w:val="0"/>
        <w:spacing w:after="0" w:line="240" w:lineRule="auto"/>
        <w:jc w:val="both"/>
        <w:rPr>
          <w:rFonts w:ascii="Times New Roman" w:hAnsi="Times New Roman" w:cs="Times New Roman"/>
          <w:i/>
          <w:iCs/>
          <w:sz w:val="24"/>
          <w:szCs w:val="24"/>
        </w:rPr>
      </w:pPr>
      <w:r w:rsidRPr="00841FF3">
        <w:rPr>
          <w:rFonts w:ascii="Times New Roman" w:hAnsi="Times New Roman" w:cs="Times New Roman"/>
          <w:i/>
          <w:iCs/>
          <w:sz w:val="24"/>
          <w:szCs w:val="24"/>
        </w:rPr>
        <w:t xml:space="preserve">    (1) Directorii grădiniţelor cu program prelungit/săptămânal, cu personalitate juridică, profesori pentru învăţământul preşcolar, sunt degrevaţi parţial de norma didactică şi efectuează 2 - 4 ore/săptămână în cadrul obligaţiei didactice de predare în specialitate, în alte unităţi de învăţământ, conform specializărilor înscrise pe diploma/diplomele de studii.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i/>
          <w:iCs/>
          <w:sz w:val="24"/>
          <w:szCs w:val="24"/>
        </w:rPr>
        <w:t xml:space="preserve">    (2) Prin excepţie de la prevederile alin. (1), directorii grădiniţelor cu program prelungit/săptămânal, cu personalitate juridică, absolvenţi ai liceelor pedagogice/şcolilor postliceale sau absolvenţi ai specializării "Pedagogia învăţământului primar şi preşcolar", efectuează 2 - 4 ore/săptămână, în cadrul obligaţiei didactice de predare, activităţi specifice funcţiei de metodist al inspectoratului şcolar sau activităţi specifice funcţiei de profesor-metodist, respectiv formator în casele corpului didactic.</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b/>
          <w:bCs/>
          <w:color w:val="008000"/>
          <w:sz w:val="24"/>
          <w:szCs w:val="24"/>
          <w:u w:val="single"/>
        </w:rPr>
        <w:t>#B</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III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Învăţământ primar, gimnazial, liceal şi învăţământ </w:t>
      </w:r>
      <w:proofErr w:type="spellStart"/>
      <w:r w:rsidRPr="00841FF3">
        <w:rPr>
          <w:rFonts w:ascii="Times New Roman" w:hAnsi="Times New Roman" w:cs="Times New Roman"/>
          <w:sz w:val="24"/>
          <w:szCs w:val="24"/>
        </w:rPr>
        <w:t>posticeal</w:t>
      </w:r>
      <w:proofErr w:type="spellEnd"/>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6</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Directorii unităţilor de învăţământ de nivel primar, gimnazial, liceal şi postliceal, cu personalitate juridică, care funcţionează cu mai puţin de 25 de clase, efectuează 6 - 8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(2) Directorii unităţilor de învăţământ de nivel primar, gimnazial, liceal şi postliceal care funcţionează cu peste 25 de clase efectuează 4 - 6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7</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Directorii adjuncţi din unităţile de învăţământ de nivel primar sau gimnazial efectuează 6 - 8 ore/săptămână din norma didactică de predare, în cazul în care unităţile de învăţământ se află în una dintre următoarele situaţii: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 au peste 30 de clase de elevi;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b) au între 20 şi 30 de clase de elevi şi îndeplinesc una dintre următoarele condiţii: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funcţionează cel puţin 10 clase de elevi şi/sau grupe de copii la învăţământul primar şi/sau preşcolar;</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au secţii cu predare în limbile minorităţilor naţionale, în şcoala în care învăţământul se desfăşoară în limba română;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au secţii cu predare în limba română, în şcoala în care învăţământul se desfăşoară în limbile minorităţilor naţionale;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 au cel puţin 20 de clase şi unitatea de învăţământ are internat şi cantină.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lastRenderedPageBreak/>
        <w:t xml:space="preserve">    (2) Directorii adjuncţi din unităţile de învăţământ de nivel liceal/postliceal efectuează 6 - 8 ore/săptămână din norma didactică de predare, în cazul în care unităţile de învăţământ se află în una dintre următoarele situaţii: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 au peste 25 de clase de elevi;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b) au între 18 şi 25 de clase de elevi şi îndeplinesc una dintre următoarele condiţii: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funcţionează cel puţin 10 clase de elevi şi/sau grupe de copii la învăţământul gimnazial şi/sau primar şi/sau preşcolar;</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au secţii cu predare în limbi ale minorităţilor naţionale, în şcoala sau în liceul în care învăţământul se desfăşoară în limba română;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 au secţii cu predare în limba română, în şcoala sau în liceul în care învăţământul se desfăşoară în limbile minorităţilor naţionale;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 au cel puţin 18 clase şi unitatea de învăţământ are internat şi cantină.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(3) În situaţia în care directorii adjuncţi sunt profesori pentru învăţământul primar şi preşcolar, aceştia efectuează integral activitatea didactică de instruire-educare cu grupa sau clasa de elevi.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IV</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Centre judeţene de resurse şi asistenţă educaţională/Centrul Municipiului Bucureşti de Resurse şi Asistenţă Educaţională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8</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Directorii centrelor judeţene de resurse şi asistenţă educaţională/Directorul Centrului Municipiului Bucureşti de Resurse şi Asistenţă Educaţională efectuează 4 - 6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9</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Coordonatorii centrelor judeţene de asistenţă </w:t>
      </w:r>
      <w:proofErr w:type="spellStart"/>
      <w:r w:rsidRPr="00841FF3">
        <w:rPr>
          <w:rFonts w:ascii="Times New Roman" w:hAnsi="Times New Roman" w:cs="Times New Roman"/>
          <w:sz w:val="24"/>
          <w:szCs w:val="24"/>
        </w:rPr>
        <w:t>psihopedagogică</w:t>
      </w:r>
      <w:proofErr w:type="spellEnd"/>
      <w:r w:rsidRPr="00841FF3">
        <w:rPr>
          <w:rFonts w:ascii="Times New Roman" w:hAnsi="Times New Roman" w:cs="Times New Roman"/>
          <w:sz w:val="24"/>
          <w:szCs w:val="24"/>
        </w:rPr>
        <w:t>/psihologică efectuează 4 - 6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V</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Învăţământ cu program sportiv integrat şi suplimentar</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10</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Directorii unităţilor de învăţământ cu program sportiv integrat, cu personalitate juridică, au obligaţia didactică de predare prevăzută la </w:t>
      </w:r>
      <w:r w:rsidRPr="00841FF3">
        <w:rPr>
          <w:rFonts w:ascii="Times New Roman" w:hAnsi="Times New Roman" w:cs="Times New Roman"/>
          <w:color w:val="008000"/>
          <w:sz w:val="24"/>
          <w:szCs w:val="24"/>
          <w:u w:val="single"/>
        </w:rPr>
        <w:t>art. 6</w:t>
      </w:r>
      <w:r w:rsidRPr="00841FF3">
        <w:rPr>
          <w:rFonts w:ascii="Times New Roman" w:hAnsi="Times New Roman" w:cs="Times New Roman"/>
          <w:sz w:val="24"/>
          <w:szCs w:val="24"/>
        </w:rPr>
        <w:t>.</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(2) Directorii, respectiv directorii adjuncţi ai unităţilor de învăţământ, altele decât cele cu program sportiv integrat, care au personalitate juridică şi care au clase cu profil sportiv, au obligaţia didactică de predare prevăzută la </w:t>
      </w:r>
      <w:r w:rsidRPr="00841FF3">
        <w:rPr>
          <w:rFonts w:ascii="Times New Roman" w:hAnsi="Times New Roman" w:cs="Times New Roman"/>
          <w:color w:val="008000"/>
          <w:sz w:val="24"/>
          <w:szCs w:val="24"/>
          <w:u w:val="single"/>
        </w:rPr>
        <w:t>art. 7</w:t>
      </w:r>
      <w:r w:rsidRPr="00841FF3">
        <w:rPr>
          <w:rFonts w:ascii="Times New Roman" w:hAnsi="Times New Roman" w:cs="Times New Roman"/>
          <w:sz w:val="24"/>
          <w:szCs w:val="24"/>
        </w:rPr>
        <w:t>.</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11</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Directorii unităţilor de învăţământ cu program sportiv suplimentar, denumite şi cluburi sportive şcolare, care funcţionează cu personalitate juridică şi care au 20 de grupe de elevi, efectuează 9 - 12 ore/săptămână din norma didactică de predare, dacă clubul are 20 - 35 de grupe de elevi.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(2) Directorii unităţilor de învăţământ cu program sportiv suplimentar, denumite şi cluburi sportive şcolare, care funcţionează cu personalitate juridică şi care au cel puţin 20 de grupe de elevi, efectuează 6 - 9 ore/săptămână din norma didactică de predare, dacă clubul are peste 35 de grupe de elevi.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(3) Directorii adjuncţi din cadrul unităţilor de învăţământ cu program sportiv suplimentar (cluburi sportive şcolare), care funcţionează cu personalitate juridică şi care au peste 45 de grupe de elevi, efectuează 10 - 12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12</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Pentru directorii unităţilor de învăţământ cu personalitate juridică, altele decât cele cu program sportiv suplimentar, care au secţii sau grupe de club sportiv şcolar, obligaţia didactică de predare a acestuia este cea prevăzută la </w:t>
      </w:r>
      <w:r w:rsidRPr="00841FF3">
        <w:rPr>
          <w:rFonts w:ascii="Times New Roman" w:hAnsi="Times New Roman" w:cs="Times New Roman"/>
          <w:color w:val="008000"/>
          <w:sz w:val="24"/>
          <w:szCs w:val="24"/>
          <w:u w:val="single"/>
        </w:rPr>
        <w:t>art. 6</w:t>
      </w:r>
      <w:r w:rsidRPr="00841FF3">
        <w:rPr>
          <w:rFonts w:ascii="Times New Roman" w:hAnsi="Times New Roman" w:cs="Times New Roman"/>
          <w:sz w:val="24"/>
          <w:szCs w:val="24"/>
        </w:rPr>
        <w:t>.</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lastRenderedPageBreak/>
        <w:t xml:space="preserve">    (2) Coordonatorii unităţilor de învăţământ care funcţionează cu personalitate juridică, altele decât cele cu program sportiv suplimentar, care au 1 - 20 de grupe de club sportiv şcolar, efectuează integral norma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(3) Directorii adjuncţi din cadrul unităţilor de învăţământ care funcţionează cu personalitate juridică, altele decât cele cu program sportiv suplimentar, care au peste 20 de grupe de club sportiv şcolar, efectuează o normă didactică de predare de 12 ore/săptămână.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VI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Palate şi cluburi ale copiilor</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13</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Directorii palatelor copiilor şi directorul Palatului Naţional al Copiilor efectuează 6 - 8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14</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Directorii cluburilor copiilor care funcţionează sub 10 norme efectuează 10 - 12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(2) Directorii cluburilor copiilor care funcţionează cu cel puţin 10 norme efectuează 8 - 10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15</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Directorul adjunct/Directorii adjuncţi de la Palatul Naţional al Copiilor efectuează 10 - 12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VII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Casa corpului didactic</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16</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Directorii caselor corpului didactic efectuează 2 - 4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17</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Profesorul-metodist din cadrul casei corpului didactic efectuează 2 - 4 ore/săptămână din norma didactică de predare, în specializarea din diploma de licenţă.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CAPITOLUL VIII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Inspectoratele şcolare judeţene/al municipiului Bucureşti</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18</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Inspectorii şcolari generali şi inspectorii şcolari generali adjuncţi din cadrul inspectoratelor şcolare judeţene/al municipiului Bucureşti efectuează 2 - 4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ART. 19</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(1) Inspectorii şcolari de specialitate, respectiv inspectorii şcolari din cadrul inspectoratelor şcolare judeţene/al municipiului Bucureşti efectuează 2 - 4 ore/săptămână din norma didactică de predare.</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r w:rsidRPr="00841FF3">
        <w:rPr>
          <w:rFonts w:ascii="Times New Roman" w:hAnsi="Times New Roman" w:cs="Times New Roman"/>
          <w:sz w:val="24"/>
          <w:szCs w:val="24"/>
        </w:rPr>
        <w:t xml:space="preserve">    (2) Inspectorii şcolari pentru învăţământul preşcolar şi primar din cadrul inspectoratelor şcolare judeţene/al municipiului Bucureşti efectuează norma didactică de predare de 2 - 4 ore/săptămână, în specializarea din diploma de licenţă.</w:t>
      </w:r>
    </w:p>
    <w:p w:rsidR="00AD3BB6" w:rsidRPr="00841FF3" w:rsidRDefault="00AD3BB6" w:rsidP="00841FF3">
      <w:pPr>
        <w:autoSpaceDE w:val="0"/>
        <w:autoSpaceDN w:val="0"/>
        <w:adjustRightInd w:val="0"/>
        <w:spacing w:after="0" w:line="240" w:lineRule="auto"/>
        <w:jc w:val="both"/>
        <w:rPr>
          <w:rFonts w:ascii="Times New Roman" w:hAnsi="Times New Roman" w:cs="Times New Roman"/>
          <w:sz w:val="24"/>
          <w:szCs w:val="24"/>
        </w:rPr>
      </w:pPr>
    </w:p>
    <w:p w:rsidR="005E3E79" w:rsidRPr="00841FF3" w:rsidRDefault="00AD3BB6" w:rsidP="00841FF3">
      <w:pPr>
        <w:jc w:val="both"/>
        <w:rPr>
          <w:rFonts w:ascii="Times New Roman" w:hAnsi="Times New Roman" w:cs="Times New Roman"/>
          <w:sz w:val="24"/>
          <w:szCs w:val="24"/>
        </w:rPr>
      </w:pPr>
      <w:r w:rsidRPr="00841FF3">
        <w:rPr>
          <w:rFonts w:ascii="Times New Roman" w:hAnsi="Times New Roman" w:cs="Times New Roman"/>
          <w:sz w:val="24"/>
          <w:szCs w:val="24"/>
        </w:rPr>
        <w:t xml:space="preserve">                              ---------------</w:t>
      </w:r>
    </w:p>
    <w:sectPr w:rsidR="005E3E79" w:rsidRPr="00841FF3" w:rsidSect="00841FF3">
      <w:footerReference w:type="default" r:id="rId7"/>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2A" w:rsidRDefault="00C04E2A" w:rsidP="00841FF3">
      <w:pPr>
        <w:spacing w:after="0" w:line="240" w:lineRule="auto"/>
      </w:pPr>
      <w:r>
        <w:separator/>
      </w:r>
    </w:p>
  </w:endnote>
  <w:endnote w:type="continuationSeparator" w:id="0">
    <w:p w:rsidR="00C04E2A" w:rsidRDefault="00C04E2A" w:rsidP="0084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66321"/>
      <w:docPartObj>
        <w:docPartGallery w:val="Page Numbers (Bottom of Page)"/>
        <w:docPartUnique/>
      </w:docPartObj>
    </w:sdtPr>
    <w:sdtContent>
      <w:sdt>
        <w:sdtPr>
          <w:id w:val="860082579"/>
          <w:docPartObj>
            <w:docPartGallery w:val="Page Numbers (Top of Page)"/>
            <w:docPartUnique/>
          </w:docPartObj>
        </w:sdtPr>
        <w:sdtContent>
          <w:p w:rsidR="00841FF3" w:rsidRDefault="00841FF3">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841FF3" w:rsidRDefault="00841FF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2A" w:rsidRDefault="00C04E2A" w:rsidP="00841FF3">
      <w:pPr>
        <w:spacing w:after="0" w:line="240" w:lineRule="auto"/>
      </w:pPr>
      <w:r>
        <w:separator/>
      </w:r>
    </w:p>
  </w:footnote>
  <w:footnote w:type="continuationSeparator" w:id="0">
    <w:p w:rsidR="00C04E2A" w:rsidRDefault="00C04E2A" w:rsidP="00841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A3"/>
    <w:rsid w:val="005E3E79"/>
    <w:rsid w:val="00841FF3"/>
    <w:rsid w:val="00AD3BB6"/>
    <w:rsid w:val="00C04E2A"/>
    <w:rsid w:val="00FC2A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FF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41FF3"/>
  </w:style>
  <w:style w:type="paragraph" w:styleId="Subsol">
    <w:name w:val="footer"/>
    <w:basedOn w:val="Normal"/>
    <w:link w:val="SubsolCaracter"/>
    <w:uiPriority w:val="99"/>
    <w:unhideWhenUsed/>
    <w:rsid w:val="00841FF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41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FF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41FF3"/>
  </w:style>
  <w:style w:type="paragraph" w:styleId="Subsol">
    <w:name w:val="footer"/>
    <w:basedOn w:val="Normal"/>
    <w:link w:val="SubsolCaracter"/>
    <w:uiPriority w:val="99"/>
    <w:unhideWhenUsed/>
    <w:rsid w:val="00841FF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4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9539</Characters>
  <Application>Microsoft Office Word</Application>
  <DocSecurity>0</DocSecurity>
  <Lines>79</Lines>
  <Paragraphs>22</Paragraphs>
  <ScaleCrop>false</ScaleCrop>
  <Company>Unitate Scolara</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3</cp:revision>
  <dcterms:created xsi:type="dcterms:W3CDTF">2015-09-07T05:59:00Z</dcterms:created>
  <dcterms:modified xsi:type="dcterms:W3CDTF">2015-09-07T06:02:00Z</dcterms:modified>
</cp:coreProperties>
</file>